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CB0" w:rsidRDefault="00BD5CB0" w:rsidP="00E21CD6">
      <w:pPr>
        <w:spacing w:line="480" w:lineRule="auto"/>
        <w:rPr>
          <w:rFonts w:ascii="Times New Roman" w:hAnsi="Times New Roman" w:cs="Times New Roman"/>
          <w:sz w:val="24"/>
          <w:szCs w:val="24"/>
        </w:rPr>
      </w:pPr>
    </w:p>
    <w:p w:rsidR="00BD5CB0" w:rsidRPr="00E21CD6" w:rsidRDefault="00BD5CB0" w:rsidP="00E21CD6">
      <w:pPr>
        <w:spacing w:line="480" w:lineRule="auto"/>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570239" w:rsidRPr="00E21CD6" w:rsidRDefault="0042112B" w:rsidP="00E21CD6">
      <w:pPr>
        <w:spacing w:line="480" w:lineRule="auto"/>
        <w:jc w:val="center"/>
        <w:rPr>
          <w:rFonts w:ascii="Times New Roman" w:hAnsi="Times New Roman" w:cs="Times New Roman"/>
          <w:sz w:val="24"/>
          <w:szCs w:val="24"/>
        </w:rPr>
      </w:pPr>
      <w:r>
        <w:rPr>
          <w:rFonts w:ascii="Times New Roman" w:hAnsi="Times New Roman" w:cs="Times New Roman"/>
          <w:sz w:val="24"/>
          <w:szCs w:val="24"/>
        </w:rPr>
        <w:t>Exchange on Emancipation.</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Name.</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Institution.</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Date.</w:t>
      </w:r>
    </w:p>
    <w:p w:rsid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BD5CB0" w:rsidRPr="00E21CD6" w:rsidRDefault="00BD5CB0" w:rsidP="00BD5C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Exchange on Emancipation.</w:t>
      </w:r>
    </w:p>
    <w:p w:rsidR="00E04DCF" w:rsidRPr="00E21CD6" w:rsidRDefault="00E04DCF"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Introduction.</w:t>
      </w:r>
    </w:p>
    <w:p w:rsidR="00E21CD6" w:rsidRPr="00E21CD6" w:rsidRDefault="0042112B" w:rsidP="00E21CD6">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From a historical point of view, slavery has been and will remain to be a controversi</w:t>
      </w:r>
      <w:r w:rsidR="00BD5CB0">
        <w:rPr>
          <w:rFonts w:ascii="Times New Roman" w:hAnsi="Times New Roman" w:cs="Times New Roman"/>
          <w:sz w:val="24"/>
          <w:szCs w:val="24"/>
        </w:rPr>
        <w:t xml:space="preserve">al tenet of American history. </w:t>
      </w:r>
      <w:r>
        <w:rPr>
          <w:rFonts w:ascii="Times New Roman" w:hAnsi="Times New Roman" w:cs="Times New Roman"/>
          <w:sz w:val="24"/>
          <w:szCs w:val="24"/>
        </w:rPr>
        <w:t>As e</w:t>
      </w:r>
      <w:r w:rsidRPr="007B410E">
        <w:rPr>
          <w:rFonts w:ascii="Times New Roman" w:hAnsi="Times New Roman" w:cs="Times New Roman"/>
          <w:sz w:val="24"/>
          <w:szCs w:val="24"/>
        </w:rPr>
        <w:t xml:space="preserve">vident from Greeley’s editorial, </w:t>
      </w:r>
      <w:r>
        <w:rPr>
          <w:rFonts w:ascii="Times New Roman" w:hAnsi="Times New Roman" w:cs="Times New Roman"/>
          <w:sz w:val="24"/>
          <w:szCs w:val="24"/>
        </w:rPr>
        <w:t xml:space="preserve">the </w:t>
      </w:r>
      <w:r w:rsidRPr="007B410E">
        <w:rPr>
          <w:rFonts w:ascii="Times New Roman" w:hAnsi="Times New Roman" w:cs="Times New Roman"/>
          <w:sz w:val="24"/>
          <w:szCs w:val="24"/>
        </w:rPr>
        <w:t>America</w:t>
      </w:r>
      <w:r>
        <w:rPr>
          <w:rFonts w:ascii="Times New Roman" w:hAnsi="Times New Roman" w:cs="Times New Roman"/>
          <w:sz w:val="24"/>
          <w:szCs w:val="24"/>
        </w:rPr>
        <w:t>ns</w:t>
      </w:r>
      <w:r w:rsidRPr="007B410E">
        <w:rPr>
          <w:rFonts w:ascii="Times New Roman" w:hAnsi="Times New Roman" w:cs="Times New Roman"/>
          <w:sz w:val="24"/>
          <w:szCs w:val="24"/>
        </w:rPr>
        <w:t xml:space="preserve"> needed devoted leaders with smart brains to propel the nation against the anti-slavery war just like Lincoln</w:t>
      </w:r>
      <w:r>
        <w:rPr>
          <w:rFonts w:ascii="Times New Roman" w:hAnsi="Times New Roman" w:cs="Times New Roman"/>
          <w:sz w:val="24"/>
          <w:szCs w:val="24"/>
        </w:rPr>
        <w:t xml:space="preserve"> did</w:t>
      </w:r>
      <w:r w:rsidRPr="007B410E">
        <w:rPr>
          <w:rFonts w:ascii="Times New Roman" w:hAnsi="Times New Roman" w:cs="Times New Roman"/>
          <w:sz w:val="24"/>
          <w:szCs w:val="24"/>
        </w:rPr>
        <w:t xml:space="preserve">. </w:t>
      </w:r>
      <w:r w:rsidR="00921EF7" w:rsidRPr="00E21CD6">
        <w:rPr>
          <w:rFonts w:ascii="Times New Roman" w:hAnsi="Times New Roman" w:cs="Times New Roman"/>
          <w:sz w:val="24"/>
          <w:szCs w:val="24"/>
        </w:rPr>
        <w:t xml:space="preserve">Greeley’s activities were highly influenced by Lincoln’s dealings in varied approaches. </w:t>
      </w:r>
      <w:r w:rsidR="00921EF7" w:rsidRPr="006911AF">
        <w:rPr>
          <w:rFonts w:ascii="Times New Roman" w:hAnsi="Times New Roman" w:cs="Times New Roman"/>
          <w:sz w:val="24"/>
          <w:szCs w:val="24"/>
        </w:rPr>
        <w:t>Greeley</w:t>
      </w:r>
      <w:r w:rsidRPr="006911AF">
        <w:rPr>
          <w:rFonts w:ascii="Times New Roman" w:hAnsi="Times New Roman" w:cs="Times New Roman"/>
          <w:sz w:val="24"/>
          <w:szCs w:val="24"/>
        </w:rPr>
        <w:t>’s</w:t>
      </w:r>
      <w:r w:rsidR="00B46F0C">
        <w:rPr>
          <w:rFonts w:ascii="Times New Roman" w:hAnsi="Times New Roman" w:cs="Times New Roman"/>
          <w:sz w:val="24"/>
          <w:szCs w:val="24"/>
        </w:rPr>
        <w:t xml:space="preserve"> was frustrated because of</w:t>
      </w:r>
      <w:r w:rsidR="00921EF7" w:rsidRPr="006911AF">
        <w:rPr>
          <w:rFonts w:ascii="Times New Roman" w:hAnsi="Times New Roman" w:cs="Times New Roman"/>
          <w:sz w:val="24"/>
          <w:szCs w:val="24"/>
        </w:rPr>
        <w:t xml:space="preserve"> Lincoln’s performance</w:t>
      </w:r>
      <w:r w:rsidR="00B46F0C">
        <w:rPr>
          <w:rFonts w:ascii="Times New Roman" w:hAnsi="Times New Roman" w:cs="Times New Roman"/>
          <w:sz w:val="24"/>
          <w:szCs w:val="24"/>
        </w:rPr>
        <w:t xml:space="preserve"> and timidity</w:t>
      </w:r>
      <w:r w:rsidR="00921EF7" w:rsidRPr="006911AF">
        <w:rPr>
          <w:rFonts w:ascii="Times New Roman" w:hAnsi="Times New Roman" w:cs="Times New Roman"/>
          <w:sz w:val="24"/>
          <w:szCs w:val="24"/>
        </w:rPr>
        <w:t xml:space="preserve"> in the </w:t>
      </w:r>
      <w:r w:rsidR="00B46F0C">
        <w:rPr>
          <w:rFonts w:ascii="Times New Roman" w:hAnsi="Times New Roman" w:cs="Times New Roman"/>
          <w:sz w:val="24"/>
          <w:szCs w:val="24"/>
        </w:rPr>
        <w:t>war and this led to differences and the leaders relied on personal values such as commitment and the media in order to solve the war.</w:t>
      </w:r>
    </w:p>
    <w:p w:rsidR="00921EF7" w:rsidRPr="00E21CD6" w:rsidRDefault="00E21CD6"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Greeley’s Major F</w:t>
      </w:r>
      <w:r w:rsidR="00921EF7" w:rsidRPr="00E21CD6">
        <w:rPr>
          <w:rFonts w:ascii="Times New Roman" w:hAnsi="Times New Roman" w:cs="Times New Roman"/>
          <w:b/>
          <w:sz w:val="24"/>
          <w:szCs w:val="24"/>
        </w:rPr>
        <w:t>rustration.</w:t>
      </w:r>
    </w:p>
    <w:p w:rsidR="00921EF7" w:rsidRPr="00E21CD6" w:rsidRDefault="00410397" w:rsidP="00E21CD6">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w:t>
      </w:r>
      <w:r w:rsidR="00921EF7" w:rsidRPr="00E21CD6">
        <w:rPr>
          <w:rFonts w:ascii="Times New Roman" w:hAnsi="Times New Roman" w:cs="Times New Roman"/>
          <w:sz w:val="24"/>
          <w:szCs w:val="24"/>
        </w:rPr>
        <w:t>vident from the study source, Greeley</w:t>
      </w:r>
      <w:r>
        <w:rPr>
          <w:rFonts w:ascii="Times New Roman" w:hAnsi="Times New Roman" w:cs="Times New Roman"/>
          <w:sz w:val="24"/>
          <w:szCs w:val="24"/>
        </w:rPr>
        <w:t>’s</w:t>
      </w:r>
      <w:r w:rsidR="00921EF7" w:rsidRPr="00E21CD6">
        <w:rPr>
          <w:rFonts w:ascii="Times New Roman" w:hAnsi="Times New Roman" w:cs="Times New Roman"/>
          <w:sz w:val="24"/>
          <w:szCs w:val="24"/>
        </w:rPr>
        <w:t xml:space="preserve"> major frustration with Lincoln’s performance in the war included his timidity concerning emancipation. Greeley was a devoted editor who played a significant role in the establishment of public awareness regarding the effects of slavery not only to the American people but also to the future American population. For that reason, he was determined to make significant reforms in the great American nation through anti-slavery movements. However, his effort seemed to be very unsuccessful without the acute s</w:t>
      </w:r>
      <w:r w:rsidR="00256B9F">
        <w:rPr>
          <w:rFonts w:ascii="Times New Roman" w:hAnsi="Times New Roman" w:cs="Times New Roman"/>
          <w:sz w:val="24"/>
          <w:szCs w:val="24"/>
        </w:rPr>
        <w:t xml:space="preserve">upport from President Lincoln. </w:t>
      </w:r>
      <w:r w:rsidR="00921EF7" w:rsidRPr="00E21CD6">
        <w:rPr>
          <w:rFonts w:ascii="Times New Roman" w:hAnsi="Times New Roman" w:cs="Times New Roman"/>
          <w:sz w:val="24"/>
          <w:szCs w:val="24"/>
        </w:rPr>
        <w:t>Slavery was on the</w:t>
      </w:r>
      <w:r>
        <w:rPr>
          <w:rFonts w:ascii="Times New Roman" w:hAnsi="Times New Roman" w:cs="Times New Roman"/>
          <w:sz w:val="24"/>
          <w:szCs w:val="24"/>
        </w:rPr>
        <w:t xml:space="preserve"> verge of spreading widely</w:t>
      </w:r>
      <w:r w:rsidR="00921EF7" w:rsidRPr="00E21CD6">
        <w:rPr>
          <w:rFonts w:ascii="Times New Roman" w:hAnsi="Times New Roman" w:cs="Times New Roman"/>
          <w:sz w:val="24"/>
          <w:szCs w:val="24"/>
        </w:rPr>
        <w:t xml:space="preserve"> despite the efforts to curtail it.  After Lincoln’s victory and the emergence of the civil war, the president seemed hesitant to declare the liberation of slaves in the American land (Moore, 1871). As a devoted reformer, Greeley took a firm stand against the slaveholders who were the ideal proliferators to the rebellion. However, Lincoln had and</w:t>
      </w:r>
      <w:r>
        <w:rPr>
          <w:rFonts w:ascii="Times New Roman" w:hAnsi="Times New Roman" w:cs="Times New Roman"/>
          <w:sz w:val="24"/>
          <w:szCs w:val="24"/>
        </w:rPr>
        <w:t xml:space="preserve"> an</w:t>
      </w:r>
      <w:r w:rsidR="00921EF7" w:rsidRPr="00E21CD6">
        <w:rPr>
          <w:rFonts w:ascii="Times New Roman" w:hAnsi="Times New Roman" w:cs="Times New Roman"/>
          <w:sz w:val="24"/>
          <w:szCs w:val="24"/>
        </w:rPr>
        <w:t xml:space="preserve"> intention to declare public proclamation to emancipate the slaves.</w:t>
      </w:r>
    </w:p>
    <w:p w:rsidR="00921EF7" w:rsidRDefault="00921EF7" w:rsidP="00E21CD6">
      <w:pPr>
        <w:spacing w:line="480" w:lineRule="auto"/>
        <w:ind w:firstLine="720"/>
        <w:rPr>
          <w:rFonts w:ascii="Times New Roman" w:hAnsi="Times New Roman" w:cs="Times New Roman"/>
          <w:sz w:val="24"/>
          <w:szCs w:val="24"/>
        </w:rPr>
      </w:pPr>
      <w:r w:rsidRPr="00E21CD6">
        <w:rPr>
          <w:rFonts w:ascii="Times New Roman" w:hAnsi="Times New Roman" w:cs="Times New Roman"/>
          <w:sz w:val="24"/>
          <w:szCs w:val="24"/>
        </w:rPr>
        <w:lastRenderedPageBreak/>
        <w:t xml:space="preserve">In Greeley’s mind, the emancipation of slaves after the war would send a strong warning to all slaveholders, an aspect which would pave the way for core reforms in the American land.  Emancipation of slaves was on the verge of redeeming all the political constraints in varied approaches. </w:t>
      </w:r>
    </w:p>
    <w:p w:rsidR="0042112B" w:rsidRPr="00EA04DE" w:rsidRDefault="00B46F0C" w:rsidP="004211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Differences between </w:t>
      </w:r>
      <w:r w:rsidR="0042112B" w:rsidRPr="00EA04DE">
        <w:rPr>
          <w:rFonts w:ascii="Times New Roman" w:hAnsi="Times New Roman" w:cs="Times New Roman"/>
          <w:b/>
          <w:sz w:val="24"/>
          <w:szCs w:val="24"/>
        </w:rPr>
        <w:t>Greeley and Lincoln</w:t>
      </w:r>
      <w:r>
        <w:rPr>
          <w:rFonts w:ascii="Times New Roman" w:hAnsi="Times New Roman" w:cs="Times New Roman"/>
          <w:b/>
          <w:sz w:val="24"/>
          <w:szCs w:val="24"/>
        </w:rPr>
        <w:t xml:space="preserve"> in the antislavery war.</w:t>
      </w:r>
    </w:p>
    <w:p w:rsidR="0042112B" w:rsidRPr="00EA04DE" w:rsidRDefault="0042112B" w:rsidP="0042112B">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Greeley had a perception that there was a need for establishing stiff regulations against slaveholders since they were the ideal instigators of the rebellions. In his article “The Prayer of Twenty Millions,” Greeley pleaded with Lincoln for immediate emancipation of slaves (Moore, 1871). On the other hand, Lincol</w:t>
      </w:r>
      <w:r>
        <w:rPr>
          <w:rFonts w:ascii="Times New Roman" w:hAnsi="Times New Roman" w:cs="Times New Roman"/>
          <w:sz w:val="24"/>
          <w:szCs w:val="24"/>
        </w:rPr>
        <w:t xml:space="preserve">n shared different views </w:t>
      </w:r>
      <w:r w:rsidRPr="00EA04DE">
        <w:rPr>
          <w:rFonts w:ascii="Times New Roman" w:hAnsi="Times New Roman" w:cs="Times New Roman"/>
          <w:sz w:val="24"/>
          <w:szCs w:val="24"/>
        </w:rPr>
        <w:t>integral to the union’s war as a response to Greeley’s letter. From Lincoln’s point of view, he envisioned full public consumption, an aspect which Greeley remained unaware. Although the president had depicted some signs of timidity, he thought that it was good to make an active proclamation to emancipate the slaves after admirable resu</w:t>
      </w:r>
      <w:r>
        <w:rPr>
          <w:rFonts w:ascii="Times New Roman" w:hAnsi="Times New Roman" w:cs="Times New Roman"/>
          <w:sz w:val="24"/>
          <w:szCs w:val="24"/>
        </w:rPr>
        <w:t xml:space="preserve">lts of the Battle of Antietam. </w:t>
      </w:r>
      <w:r w:rsidRPr="00EA04DE">
        <w:rPr>
          <w:rFonts w:ascii="Times New Roman" w:hAnsi="Times New Roman" w:cs="Times New Roman"/>
          <w:sz w:val="24"/>
          <w:szCs w:val="24"/>
        </w:rPr>
        <w:t xml:space="preserve">Hence, they differed on the pace at which slaves were to be emancipated. </w:t>
      </w:r>
    </w:p>
    <w:p w:rsidR="0042112B" w:rsidRDefault="0042112B" w:rsidP="00E21CD6">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In my conviction, one can read Lincoln’s letter as an indication of his lack of concern about slavery based. For instance, the assertion that “My paramount object in this struggle is to save the Union, and is not either to save or destroy slavery” seems to be compelling (Moore, 1871). In this setting, Lincoln seems un</w:t>
      </w:r>
      <w:r>
        <w:rPr>
          <w:rFonts w:ascii="Times New Roman" w:hAnsi="Times New Roman" w:cs="Times New Roman"/>
          <w:sz w:val="24"/>
          <w:szCs w:val="24"/>
        </w:rPr>
        <w:t>-</w:t>
      </w:r>
      <w:r w:rsidRPr="00EA04DE">
        <w:rPr>
          <w:rFonts w:ascii="Times New Roman" w:hAnsi="Times New Roman" w:cs="Times New Roman"/>
          <w:sz w:val="24"/>
          <w:szCs w:val="24"/>
        </w:rPr>
        <w:t>detailed to fully emancipate slaves in the American land. However, it would not be an accurate interpretation since Lincoln has been a diehard in the anti-slavery battle and he wanted to declare emancipation of slaves with acute results as an aftermath of the war.</w:t>
      </w:r>
    </w:p>
    <w:p w:rsidR="00B46F0C" w:rsidRDefault="00B46F0C" w:rsidP="0042112B">
      <w:pPr>
        <w:spacing w:line="480" w:lineRule="auto"/>
        <w:jc w:val="center"/>
        <w:rPr>
          <w:rFonts w:ascii="Times New Roman" w:hAnsi="Times New Roman" w:cs="Times New Roman"/>
          <w:b/>
          <w:sz w:val="24"/>
          <w:szCs w:val="24"/>
        </w:rPr>
      </w:pPr>
    </w:p>
    <w:p w:rsidR="0042112B" w:rsidRPr="007B410E" w:rsidRDefault="00B46F0C" w:rsidP="004211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Reasons why </w:t>
      </w:r>
      <w:r w:rsidR="0042112B">
        <w:rPr>
          <w:rFonts w:ascii="Times New Roman" w:hAnsi="Times New Roman" w:cs="Times New Roman"/>
          <w:b/>
          <w:sz w:val="24"/>
          <w:szCs w:val="24"/>
        </w:rPr>
        <w:t>Lincoln felt Compelled to a</w:t>
      </w:r>
      <w:r w:rsidR="0042112B" w:rsidRPr="007B410E">
        <w:rPr>
          <w:rFonts w:ascii="Times New Roman" w:hAnsi="Times New Roman" w:cs="Times New Roman"/>
          <w:b/>
          <w:sz w:val="24"/>
          <w:szCs w:val="24"/>
        </w:rPr>
        <w:t>nswer Greeley’s Editorial.</w:t>
      </w:r>
    </w:p>
    <w:p w:rsidR="0042112B" w:rsidRPr="007B410E" w:rsidRDefault="0042112B" w:rsidP="0042112B">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President Lincoln was an activist against the varied effects of slavery practices, and hence he was committed to reform the American nation through the effective proclamation of the emancipation of slaves. Lincoln was very aware of the growing needs of liberating slaves. His respon</w:t>
      </w:r>
      <w:r>
        <w:rPr>
          <w:rFonts w:ascii="Times New Roman" w:hAnsi="Times New Roman" w:cs="Times New Roman"/>
          <w:sz w:val="24"/>
          <w:szCs w:val="24"/>
        </w:rPr>
        <w:t>se to Greeley’s letter occurred as</w:t>
      </w:r>
      <w:r w:rsidRPr="007B410E">
        <w:rPr>
          <w:rFonts w:ascii="Times New Roman" w:hAnsi="Times New Roman" w:cs="Times New Roman"/>
          <w:sz w:val="24"/>
          <w:szCs w:val="24"/>
        </w:rPr>
        <w:t xml:space="preserve"> the editor had presented a clear picture of all forms of publ</w:t>
      </w:r>
      <w:r>
        <w:rPr>
          <w:rFonts w:ascii="Times New Roman" w:hAnsi="Times New Roman" w:cs="Times New Roman"/>
          <w:sz w:val="24"/>
          <w:szCs w:val="24"/>
        </w:rPr>
        <w:t xml:space="preserve">ic expectations. </w:t>
      </w:r>
      <w:r w:rsidRPr="007B410E">
        <w:rPr>
          <w:rFonts w:ascii="Times New Roman" w:hAnsi="Times New Roman" w:cs="Times New Roman"/>
          <w:sz w:val="24"/>
          <w:szCs w:val="24"/>
        </w:rPr>
        <w:t>He also understood that there was a need to give freedom to the slave rebels (Moore, 1871). Overall, the editor pleads were direct to Lincoln’s views toward the slaves and unions.  Lack of response would imply incompetence and lack of concern to the ideal issues affecting the American nation at large.</w:t>
      </w:r>
    </w:p>
    <w:p w:rsidR="0042112B" w:rsidRDefault="0042112B" w:rsidP="0042112B">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The truthfulness and effectiveness of the president’s reply are that it depicted his understanding of the nature of the issue affecting the American population. It is also a si</w:t>
      </w:r>
      <w:r>
        <w:rPr>
          <w:rFonts w:ascii="Times New Roman" w:hAnsi="Times New Roman" w:cs="Times New Roman"/>
          <w:sz w:val="24"/>
          <w:szCs w:val="24"/>
        </w:rPr>
        <w:t xml:space="preserve">gn of acknowledging the power </w:t>
      </w:r>
      <w:r w:rsidRPr="007B410E">
        <w:rPr>
          <w:rFonts w:ascii="Times New Roman" w:hAnsi="Times New Roman" w:cs="Times New Roman"/>
          <w:sz w:val="24"/>
          <w:szCs w:val="24"/>
        </w:rPr>
        <w:t>granted to his office by American people, an aspect which comes true when he asserts that “As to the policy I am pursuing, I am not meant to leave anyone in doubt” (Moore, 1871). His reply shows commitment towards addressing issues affecting the American population under the rule of law. Lincoln’s response shows adherence to the public voice towards relieving threatening issues attached to the nation. The reply gave Americans hope that all</w:t>
      </w:r>
      <w:r>
        <w:rPr>
          <w:rFonts w:ascii="Times New Roman" w:hAnsi="Times New Roman" w:cs="Times New Roman"/>
          <w:sz w:val="24"/>
          <w:szCs w:val="24"/>
        </w:rPr>
        <w:t xml:space="preserve"> specks of slavery would become</w:t>
      </w:r>
      <w:r w:rsidRPr="007B410E">
        <w:rPr>
          <w:rFonts w:ascii="Times New Roman" w:hAnsi="Times New Roman" w:cs="Times New Roman"/>
          <w:sz w:val="24"/>
          <w:szCs w:val="24"/>
        </w:rPr>
        <w:t xml:space="preserve"> his</w:t>
      </w:r>
      <w:r>
        <w:rPr>
          <w:rFonts w:ascii="Times New Roman" w:hAnsi="Times New Roman" w:cs="Times New Roman"/>
          <w:sz w:val="24"/>
          <w:szCs w:val="24"/>
        </w:rPr>
        <w:t>tory one time and all races would</w:t>
      </w:r>
      <w:r w:rsidRPr="007B410E">
        <w:rPr>
          <w:rFonts w:ascii="Times New Roman" w:hAnsi="Times New Roman" w:cs="Times New Roman"/>
          <w:sz w:val="24"/>
          <w:szCs w:val="24"/>
        </w:rPr>
        <w:t xml:space="preserve"> share a co</w:t>
      </w:r>
      <w:r>
        <w:rPr>
          <w:rFonts w:ascii="Times New Roman" w:hAnsi="Times New Roman" w:cs="Times New Roman"/>
          <w:sz w:val="24"/>
          <w:szCs w:val="24"/>
        </w:rPr>
        <w:t xml:space="preserve">mmon table without segregation. </w:t>
      </w:r>
    </w:p>
    <w:p w:rsidR="00BD5CB0" w:rsidRDefault="00BD5CB0" w:rsidP="0042112B">
      <w:pPr>
        <w:spacing w:line="480" w:lineRule="auto"/>
        <w:ind w:firstLine="720"/>
        <w:rPr>
          <w:rFonts w:ascii="Times New Roman" w:hAnsi="Times New Roman" w:cs="Times New Roman"/>
          <w:sz w:val="24"/>
          <w:szCs w:val="24"/>
        </w:rPr>
      </w:pPr>
    </w:p>
    <w:p w:rsidR="00BD5CB0" w:rsidRPr="007B410E" w:rsidRDefault="00BD5CB0" w:rsidP="0042112B">
      <w:pPr>
        <w:spacing w:line="480" w:lineRule="auto"/>
        <w:ind w:firstLine="720"/>
        <w:rPr>
          <w:rFonts w:ascii="Times New Roman" w:hAnsi="Times New Roman" w:cs="Times New Roman"/>
          <w:sz w:val="24"/>
          <w:szCs w:val="24"/>
        </w:rPr>
      </w:pPr>
    </w:p>
    <w:p w:rsidR="00B46F0C" w:rsidRDefault="00B46F0C" w:rsidP="0042112B">
      <w:pPr>
        <w:spacing w:line="480" w:lineRule="auto"/>
        <w:jc w:val="center"/>
        <w:rPr>
          <w:rFonts w:ascii="Times New Roman" w:hAnsi="Times New Roman" w:cs="Times New Roman"/>
          <w:b/>
          <w:sz w:val="24"/>
          <w:szCs w:val="24"/>
        </w:rPr>
      </w:pPr>
    </w:p>
    <w:p w:rsidR="00B46F0C" w:rsidRDefault="00B46F0C" w:rsidP="0042112B">
      <w:pPr>
        <w:spacing w:line="480" w:lineRule="auto"/>
        <w:jc w:val="center"/>
        <w:rPr>
          <w:rFonts w:ascii="Times New Roman" w:hAnsi="Times New Roman" w:cs="Times New Roman"/>
          <w:b/>
          <w:sz w:val="24"/>
          <w:szCs w:val="24"/>
        </w:rPr>
      </w:pPr>
    </w:p>
    <w:p w:rsidR="0042112B" w:rsidRPr="00EC6CFD" w:rsidRDefault="0042112B" w:rsidP="004211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Lincoln States his W</w:t>
      </w:r>
      <w:r w:rsidRPr="00EC6CFD">
        <w:rPr>
          <w:rFonts w:ascii="Times New Roman" w:hAnsi="Times New Roman" w:cs="Times New Roman"/>
          <w:b/>
          <w:sz w:val="24"/>
          <w:szCs w:val="24"/>
        </w:rPr>
        <w:t>illingness.</w:t>
      </w:r>
    </w:p>
    <w:p w:rsidR="0042112B" w:rsidRPr="009479FA" w:rsidRDefault="0042112B" w:rsidP="0042112B">
      <w:pPr>
        <w:spacing w:line="480" w:lineRule="auto"/>
        <w:ind w:firstLine="720"/>
        <w:rPr>
          <w:rFonts w:ascii="Times New Roman" w:hAnsi="Times New Roman" w:cs="Times New Roman"/>
          <w:sz w:val="24"/>
          <w:szCs w:val="24"/>
        </w:rPr>
      </w:pPr>
      <w:r w:rsidRPr="009479FA">
        <w:rPr>
          <w:rFonts w:ascii="Times New Roman" w:hAnsi="Times New Roman" w:cs="Times New Roman"/>
          <w:sz w:val="24"/>
          <w:szCs w:val="24"/>
        </w:rPr>
        <w:t xml:space="preserve">In my understanding, Lincoln’s willingness to “correct errors… and adopt new views” is an important character because it outlined his commitment to addressing public issues </w:t>
      </w:r>
      <w:r>
        <w:rPr>
          <w:rFonts w:ascii="Times New Roman" w:hAnsi="Times New Roman" w:cs="Times New Roman"/>
          <w:sz w:val="24"/>
          <w:szCs w:val="24"/>
        </w:rPr>
        <w:t xml:space="preserve">very </w:t>
      </w:r>
      <w:r w:rsidRPr="009479FA">
        <w:rPr>
          <w:rFonts w:ascii="Times New Roman" w:hAnsi="Times New Roman" w:cs="Times New Roman"/>
          <w:sz w:val="24"/>
          <w:szCs w:val="24"/>
        </w:rPr>
        <w:t>accurately. He shows an understanding that no human being is perfect and he stands a chance to be corrected in case of any observable mistake. More importantly, it shows a sense of humor through effective adherence to the public voice about slavery. For instance, Greeley’s editorials were full of facts and precaution</w:t>
      </w:r>
      <w:r>
        <w:rPr>
          <w:rFonts w:ascii="Times New Roman" w:hAnsi="Times New Roman" w:cs="Times New Roman"/>
          <w:sz w:val="24"/>
          <w:szCs w:val="24"/>
        </w:rPr>
        <w:t>s</w:t>
      </w:r>
      <w:r w:rsidRPr="009479FA">
        <w:rPr>
          <w:rFonts w:ascii="Times New Roman" w:hAnsi="Times New Roman" w:cs="Times New Roman"/>
          <w:sz w:val="24"/>
          <w:szCs w:val="24"/>
        </w:rPr>
        <w:t xml:space="preserve"> that needed to be put in place to address slavery in the context of the United States.  </w:t>
      </w:r>
    </w:p>
    <w:p w:rsidR="0042112B" w:rsidRPr="00E21CD6" w:rsidRDefault="0042112B" w:rsidP="00E21CD6">
      <w:pPr>
        <w:spacing w:line="480" w:lineRule="auto"/>
        <w:ind w:firstLine="720"/>
        <w:rPr>
          <w:rFonts w:ascii="Times New Roman" w:hAnsi="Times New Roman" w:cs="Times New Roman"/>
          <w:sz w:val="24"/>
          <w:szCs w:val="24"/>
        </w:rPr>
      </w:pPr>
      <w:r w:rsidRPr="009479FA">
        <w:rPr>
          <w:rFonts w:ascii="Times New Roman" w:hAnsi="Times New Roman" w:cs="Times New Roman"/>
          <w:sz w:val="24"/>
          <w:szCs w:val="24"/>
        </w:rPr>
        <w:t>Another importance is that the statement depicted his desire to let people of American remain emancipated regardless of race or gender (Moore, 1871). He painted a positive attitude and commitment to addressing the effects of slavery. More importantly, it sh</w:t>
      </w:r>
      <w:r>
        <w:rPr>
          <w:rFonts w:ascii="Times New Roman" w:hAnsi="Times New Roman" w:cs="Times New Roman"/>
          <w:sz w:val="24"/>
          <w:szCs w:val="24"/>
        </w:rPr>
        <w:t>ows the president’s intensity o</w:t>
      </w:r>
      <w:r w:rsidRPr="009479FA">
        <w:rPr>
          <w:rFonts w:ascii="Times New Roman" w:hAnsi="Times New Roman" w:cs="Times New Roman"/>
          <w:sz w:val="24"/>
          <w:szCs w:val="24"/>
        </w:rPr>
        <w:t>f transparency and accountability and diplomacy. For that reason, the president depicted his qualified crisis management skills</w:t>
      </w:r>
      <w:r>
        <w:rPr>
          <w:rFonts w:ascii="Times New Roman" w:hAnsi="Times New Roman" w:cs="Times New Roman"/>
          <w:sz w:val="24"/>
          <w:szCs w:val="24"/>
        </w:rPr>
        <w:t>,</w:t>
      </w:r>
      <w:r w:rsidRPr="009479FA">
        <w:rPr>
          <w:rFonts w:ascii="Times New Roman" w:hAnsi="Times New Roman" w:cs="Times New Roman"/>
          <w:sz w:val="24"/>
          <w:szCs w:val="24"/>
        </w:rPr>
        <w:t xml:space="preserve"> character and integrity to the need of Americans.</w:t>
      </w:r>
    </w:p>
    <w:p w:rsidR="00921EF7" w:rsidRPr="00E21CD6" w:rsidRDefault="00E21CD6"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The Historical S</w:t>
      </w:r>
      <w:r w:rsidR="00921EF7" w:rsidRPr="00E21CD6">
        <w:rPr>
          <w:rFonts w:ascii="Times New Roman" w:hAnsi="Times New Roman" w:cs="Times New Roman"/>
          <w:b/>
          <w:sz w:val="24"/>
          <w:szCs w:val="24"/>
        </w:rPr>
        <w:t>ignificance.</w:t>
      </w:r>
    </w:p>
    <w:p w:rsidR="0042112B" w:rsidRPr="007B410E" w:rsidRDefault="00921EF7" w:rsidP="005A6FA9">
      <w:pPr>
        <w:spacing w:line="480" w:lineRule="auto"/>
        <w:ind w:firstLine="720"/>
        <w:rPr>
          <w:rFonts w:ascii="Times New Roman" w:hAnsi="Times New Roman" w:cs="Times New Roman"/>
          <w:sz w:val="24"/>
          <w:szCs w:val="24"/>
        </w:rPr>
      </w:pPr>
      <w:r w:rsidRPr="00E21CD6">
        <w:rPr>
          <w:rFonts w:ascii="Times New Roman" w:hAnsi="Times New Roman" w:cs="Times New Roman"/>
          <w:sz w:val="24"/>
          <w:szCs w:val="24"/>
        </w:rPr>
        <w:t>The historic</w:t>
      </w:r>
      <w:r w:rsidR="00410397">
        <w:rPr>
          <w:rFonts w:ascii="Times New Roman" w:hAnsi="Times New Roman" w:cs="Times New Roman"/>
          <w:sz w:val="24"/>
          <w:szCs w:val="24"/>
        </w:rPr>
        <w:t xml:space="preserve">al significance of </w:t>
      </w:r>
      <w:r w:rsidR="0042112B">
        <w:rPr>
          <w:rFonts w:ascii="Times New Roman" w:hAnsi="Times New Roman" w:cs="Times New Roman"/>
          <w:sz w:val="24"/>
          <w:szCs w:val="24"/>
        </w:rPr>
        <w:t>Greeley’s major frustration</w:t>
      </w:r>
      <w:r w:rsidR="00410397">
        <w:rPr>
          <w:rFonts w:ascii="Times New Roman" w:hAnsi="Times New Roman" w:cs="Times New Roman"/>
          <w:sz w:val="24"/>
          <w:szCs w:val="24"/>
        </w:rPr>
        <w:t xml:space="preserve"> is </w:t>
      </w:r>
      <w:r w:rsidRPr="00E21CD6">
        <w:rPr>
          <w:rFonts w:ascii="Times New Roman" w:hAnsi="Times New Roman" w:cs="Times New Roman"/>
          <w:sz w:val="24"/>
          <w:szCs w:val="24"/>
        </w:rPr>
        <w:t>that it sheds light on the varied aspects of anti-slavery practices in the US and the need for str</w:t>
      </w:r>
      <w:r w:rsidR="0042112B">
        <w:rPr>
          <w:rFonts w:ascii="Times New Roman" w:hAnsi="Times New Roman" w:cs="Times New Roman"/>
          <w:sz w:val="24"/>
          <w:szCs w:val="24"/>
        </w:rPr>
        <w:t>ict laws against slaveholders. It acts</w:t>
      </w:r>
      <w:r w:rsidRPr="00E21CD6">
        <w:rPr>
          <w:rFonts w:ascii="Times New Roman" w:hAnsi="Times New Roman" w:cs="Times New Roman"/>
          <w:sz w:val="24"/>
          <w:szCs w:val="24"/>
        </w:rPr>
        <w:t xml:space="preserve"> as a landmark of the significant element</w:t>
      </w:r>
      <w:r w:rsidR="00410397">
        <w:rPr>
          <w:rFonts w:ascii="Times New Roman" w:hAnsi="Times New Roman" w:cs="Times New Roman"/>
          <w:sz w:val="24"/>
          <w:szCs w:val="24"/>
        </w:rPr>
        <w:t>s</w:t>
      </w:r>
      <w:r w:rsidRPr="00E21CD6">
        <w:rPr>
          <w:rFonts w:ascii="Times New Roman" w:hAnsi="Times New Roman" w:cs="Times New Roman"/>
          <w:sz w:val="24"/>
          <w:szCs w:val="24"/>
        </w:rPr>
        <w:t xml:space="preserve"> which </w:t>
      </w:r>
      <w:r w:rsidR="00410397" w:rsidRPr="00E21CD6">
        <w:rPr>
          <w:rFonts w:ascii="Times New Roman" w:hAnsi="Times New Roman" w:cs="Times New Roman"/>
          <w:sz w:val="24"/>
          <w:szCs w:val="24"/>
        </w:rPr>
        <w:t>President</w:t>
      </w:r>
      <w:r w:rsidR="00410397">
        <w:rPr>
          <w:rFonts w:ascii="Times New Roman" w:hAnsi="Times New Roman" w:cs="Times New Roman"/>
          <w:sz w:val="24"/>
          <w:szCs w:val="24"/>
        </w:rPr>
        <w:t xml:space="preserve"> Lincoln tried to address during </w:t>
      </w:r>
      <w:r w:rsidRPr="00E21CD6">
        <w:rPr>
          <w:rFonts w:ascii="Times New Roman" w:hAnsi="Times New Roman" w:cs="Times New Roman"/>
          <w:sz w:val="24"/>
          <w:szCs w:val="24"/>
        </w:rPr>
        <w:t>the anti-slavery struggle.</w:t>
      </w:r>
      <w:r w:rsidR="0042112B" w:rsidRPr="00EA04DE">
        <w:rPr>
          <w:rFonts w:ascii="Times New Roman" w:hAnsi="Times New Roman" w:cs="Times New Roman"/>
          <w:sz w:val="24"/>
          <w:szCs w:val="24"/>
        </w:rPr>
        <w:t>The historical significance of Lincoln’s letter is that it shows the series of aspects which needed to be saved in the great anti-slavery wars in America during his era</w:t>
      </w:r>
      <w:r w:rsidR="0042112B">
        <w:rPr>
          <w:rFonts w:ascii="Times New Roman" w:hAnsi="Times New Roman" w:cs="Times New Roman"/>
          <w:sz w:val="24"/>
          <w:szCs w:val="24"/>
        </w:rPr>
        <w:t xml:space="preserve">. Moreover, </w:t>
      </w:r>
      <w:r w:rsidR="0042112B" w:rsidRPr="007B410E">
        <w:rPr>
          <w:rFonts w:ascii="Times New Roman" w:hAnsi="Times New Roman" w:cs="Times New Roman"/>
          <w:sz w:val="24"/>
          <w:szCs w:val="24"/>
        </w:rPr>
        <w:t>Li</w:t>
      </w:r>
      <w:r w:rsidR="0042112B">
        <w:rPr>
          <w:rFonts w:ascii="Times New Roman" w:hAnsi="Times New Roman" w:cs="Times New Roman"/>
          <w:sz w:val="24"/>
          <w:szCs w:val="24"/>
        </w:rPr>
        <w:t>ncoln’s letter to Greeley was</w:t>
      </w:r>
      <w:r w:rsidR="00B46F0C">
        <w:rPr>
          <w:rFonts w:ascii="Times New Roman" w:hAnsi="Times New Roman" w:cs="Times New Roman"/>
          <w:sz w:val="24"/>
          <w:szCs w:val="24"/>
        </w:rPr>
        <w:t xml:space="preserve"> significant as it  marked</w:t>
      </w:r>
      <w:r w:rsidR="0042112B">
        <w:rPr>
          <w:rFonts w:ascii="Times New Roman" w:hAnsi="Times New Roman" w:cs="Times New Roman"/>
          <w:sz w:val="24"/>
          <w:szCs w:val="24"/>
        </w:rPr>
        <w:t xml:space="preserve"> </w:t>
      </w:r>
      <w:r w:rsidR="0042112B" w:rsidRPr="007B410E">
        <w:rPr>
          <w:rFonts w:ascii="Times New Roman" w:hAnsi="Times New Roman" w:cs="Times New Roman"/>
          <w:sz w:val="24"/>
          <w:szCs w:val="24"/>
        </w:rPr>
        <w:t>the role of editors</w:t>
      </w:r>
      <w:r w:rsidR="0042112B">
        <w:rPr>
          <w:rFonts w:ascii="Times New Roman" w:hAnsi="Times New Roman" w:cs="Times New Roman"/>
          <w:sz w:val="24"/>
          <w:szCs w:val="24"/>
        </w:rPr>
        <w:t>, news rooms and the media</w:t>
      </w:r>
      <w:r w:rsidR="0042112B" w:rsidRPr="007B410E">
        <w:rPr>
          <w:rFonts w:ascii="Times New Roman" w:hAnsi="Times New Roman" w:cs="Times New Roman"/>
          <w:sz w:val="24"/>
          <w:szCs w:val="24"/>
        </w:rPr>
        <w:t xml:space="preserve"> in anti-slavery movements and their contributions towards the emancipation of slaves.</w:t>
      </w:r>
      <w:r w:rsidR="0042112B">
        <w:rPr>
          <w:rFonts w:ascii="Times New Roman" w:hAnsi="Times New Roman" w:cs="Times New Roman"/>
          <w:sz w:val="24"/>
          <w:szCs w:val="24"/>
        </w:rPr>
        <w:t xml:space="preserve"> Also, Lincoln’s willingness to fight and end slavery posed an historical </w:t>
      </w:r>
      <w:r w:rsidR="0042112B">
        <w:rPr>
          <w:rFonts w:ascii="Times New Roman" w:hAnsi="Times New Roman" w:cs="Times New Roman"/>
          <w:sz w:val="24"/>
          <w:szCs w:val="24"/>
        </w:rPr>
        <w:lastRenderedPageBreak/>
        <w:t>significance in that it paved the way for other leaders and citizens to critically fight against the menace and ensure a society where freedom, justice, equity and equality prevailed.</w:t>
      </w:r>
    </w:p>
    <w:p w:rsidR="00921EF7" w:rsidRPr="00E21CD6" w:rsidRDefault="00921EF7"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Conclusion.</w:t>
      </w:r>
    </w:p>
    <w:p w:rsidR="00921EF7" w:rsidRPr="00E21CD6" w:rsidRDefault="00410397" w:rsidP="005A6F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w:t>
      </w:r>
      <w:r w:rsidR="00921EF7" w:rsidRPr="00E21CD6">
        <w:rPr>
          <w:rFonts w:ascii="Times New Roman" w:hAnsi="Times New Roman" w:cs="Times New Roman"/>
          <w:sz w:val="24"/>
          <w:szCs w:val="24"/>
        </w:rPr>
        <w:t xml:space="preserve">Greeley’s </w:t>
      </w:r>
      <w:r w:rsidR="00B46F0C">
        <w:rPr>
          <w:rFonts w:ascii="Times New Roman" w:hAnsi="Times New Roman" w:cs="Times New Roman"/>
          <w:sz w:val="24"/>
          <w:szCs w:val="24"/>
        </w:rPr>
        <w:t>major frustration</w:t>
      </w:r>
      <w:r>
        <w:rPr>
          <w:rFonts w:ascii="Times New Roman" w:hAnsi="Times New Roman" w:cs="Times New Roman"/>
          <w:sz w:val="24"/>
          <w:szCs w:val="24"/>
        </w:rPr>
        <w:t xml:space="preserve"> with Lincoln</w:t>
      </w:r>
      <w:r w:rsidR="00B46F0C">
        <w:rPr>
          <w:rFonts w:ascii="Times New Roman" w:hAnsi="Times New Roman" w:cs="Times New Roman"/>
          <w:sz w:val="24"/>
          <w:szCs w:val="24"/>
        </w:rPr>
        <w:t xml:space="preserve"> after the antislavery war was </w:t>
      </w:r>
      <w:r w:rsidR="00921EF7" w:rsidRPr="00E21CD6">
        <w:rPr>
          <w:rFonts w:ascii="Times New Roman" w:hAnsi="Times New Roman" w:cs="Times New Roman"/>
          <w:sz w:val="24"/>
          <w:szCs w:val="24"/>
        </w:rPr>
        <w:t>as relevant to the past life experience by Americans. It was the re</w:t>
      </w:r>
      <w:r>
        <w:rPr>
          <w:rFonts w:ascii="Times New Roman" w:hAnsi="Times New Roman" w:cs="Times New Roman"/>
          <w:sz w:val="24"/>
          <w:szCs w:val="24"/>
        </w:rPr>
        <w:t>sponsibility of every</w:t>
      </w:r>
      <w:r w:rsidR="00921EF7" w:rsidRPr="00E21CD6">
        <w:rPr>
          <w:rFonts w:ascii="Times New Roman" w:hAnsi="Times New Roman" w:cs="Times New Roman"/>
          <w:sz w:val="24"/>
          <w:szCs w:val="24"/>
        </w:rPr>
        <w:t xml:space="preserve"> American</w:t>
      </w:r>
      <w:r>
        <w:rPr>
          <w:rFonts w:ascii="Times New Roman" w:hAnsi="Times New Roman" w:cs="Times New Roman"/>
          <w:sz w:val="24"/>
          <w:szCs w:val="24"/>
        </w:rPr>
        <w:t xml:space="preserve"> citizen </w:t>
      </w:r>
      <w:r w:rsidR="008746A5">
        <w:rPr>
          <w:rFonts w:ascii="Times New Roman" w:hAnsi="Times New Roman" w:cs="Times New Roman"/>
          <w:sz w:val="24"/>
          <w:szCs w:val="24"/>
        </w:rPr>
        <w:t>to fight</w:t>
      </w:r>
      <w:r w:rsidR="00921EF7" w:rsidRPr="00E21CD6">
        <w:rPr>
          <w:rFonts w:ascii="Times New Roman" w:hAnsi="Times New Roman" w:cs="Times New Roman"/>
          <w:sz w:val="24"/>
          <w:szCs w:val="24"/>
        </w:rPr>
        <w:t>against slave</w:t>
      </w:r>
      <w:r>
        <w:rPr>
          <w:rFonts w:ascii="Times New Roman" w:hAnsi="Times New Roman" w:cs="Times New Roman"/>
          <w:sz w:val="24"/>
          <w:szCs w:val="24"/>
        </w:rPr>
        <w:t xml:space="preserve">ry in the American </w:t>
      </w:r>
      <w:r w:rsidR="008746A5">
        <w:rPr>
          <w:rFonts w:ascii="Times New Roman" w:hAnsi="Times New Roman" w:cs="Times New Roman"/>
          <w:sz w:val="24"/>
          <w:szCs w:val="24"/>
        </w:rPr>
        <w:t>land per</w:t>
      </w:r>
      <w:r>
        <w:rPr>
          <w:rFonts w:ascii="Times New Roman" w:hAnsi="Times New Roman" w:cs="Times New Roman"/>
          <w:sz w:val="24"/>
          <w:szCs w:val="24"/>
        </w:rPr>
        <w:t xml:space="preserve"> se.</w:t>
      </w:r>
      <w:r w:rsidR="005A6FA9">
        <w:rPr>
          <w:rFonts w:ascii="Times New Roman" w:hAnsi="Times New Roman" w:cs="Times New Roman"/>
          <w:sz w:val="24"/>
          <w:szCs w:val="24"/>
        </w:rPr>
        <w:t xml:space="preserve">Also, </w:t>
      </w:r>
      <w:r w:rsidR="005A6FA9" w:rsidRPr="00EA04DE">
        <w:rPr>
          <w:rFonts w:ascii="Times New Roman" w:hAnsi="Times New Roman" w:cs="Times New Roman"/>
          <w:sz w:val="24"/>
          <w:szCs w:val="24"/>
        </w:rPr>
        <w:t>ideological differences towards the emancipation of slaves were of great significance towards preserving the state of wellness for American populations.</w:t>
      </w:r>
      <w:r w:rsidR="005A6FA9" w:rsidRPr="009479FA">
        <w:rPr>
          <w:rFonts w:ascii="Times New Roman" w:hAnsi="Times New Roman" w:cs="Times New Roman"/>
          <w:sz w:val="24"/>
          <w:szCs w:val="24"/>
        </w:rPr>
        <w:t>President Lincoln was right to declare his willingness to address the issues to “correct errors… and adopt new and reputable views.”  It shares an implication that there is a need for presidents</w:t>
      </w:r>
      <w:r w:rsidR="00B46F0C">
        <w:rPr>
          <w:rFonts w:ascii="Times New Roman" w:hAnsi="Times New Roman" w:cs="Times New Roman"/>
          <w:sz w:val="24"/>
          <w:szCs w:val="24"/>
        </w:rPr>
        <w:t xml:space="preserve"> and other leaders</w:t>
      </w:r>
      <w:r w:rsidR="005A6FA9" w:rsidRPr="009479FA">
        <w:rPr>
          <w:rFonts w:ascii="Times New Roman" w:hAnsi="Times New Roman" w:cs="Times New Roman"/>
          <w:sz w:val="24"/>
          <w:szCs w:val="24"/>
        </w:rPr>
        <w:t xml:space="preserve"> to address the needs of the public while acknowledging the contributions of the public constructively</w:t>
      </w:r>
      <w:r w:rsidR="005A6FA9">
        <w:rPr>
          <w:rFonts w:ascii="Times New Roman" w:hAnsi="Times New Roman" w:cs="Times New Roman"/>
          <w:sz w:val="24"/>
          <w:szCs w:val="24"/>
        </w:rPr>
        <w:t>.</w:t>
      </w: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410397">
      <w:pPr>
        <w:spacing w:line="480" w:lineRule="auto"/>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6F7A59" w:rsidRDefault="006F7A59" w:rsidP="00E21CD6">
      <w:pPr>
        <w:spacing w:line="480" w:lineRule="auto"/>
        <w:jc w:val="center"/>
        <w:rPr>
          <w:rFonts w:ascii="Times New Roman" w:hAnsi="Times New Roman" w:cs="Times New Roman"/>
          <w:sz w:val="24"/>
          <w:szCs w:val="24"/>
        </w:rPr>
      </w:pPr>
    </w:p>
    <w:p w:rsidR="00B46F0C" w:rsidRDefault="00B46F0C"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lastRenderedPageBreak/>
        <w:t>Reference.</w:t>
      </w:r>
    </w:p>
    <w:p w:rsidR="00E21CD6" w:rsidRPr="00E21CD6" w:rsidRDefault="00E21CD6" w:rsidP="00E21CD6">
      <w:pPr>
        <w:spacing w:line="480" w:lineRule="auto"/>
        <w:ind w:left="720" w:hanging="720"/>
        <w:rPr>
          <w:rFonts w:ascii="Times New Roman" w:hAnsi="Times New Roman" w:cs="Times New Roman"/>
          <w:i/>
          <w:sz w:val="24"/>
          <w:szCs w:val="24"/>
        </w:rPr>
      </w:pPr>
      <w:r w:rsidRPr="00E21CD6">
        <w:rPr>
          <w:rFonts w:ascii="Times New Roman" w:hAnsi="Times New Roman" w:cs="Times New Roman"/>
          <w:sz w:val="24"/>
          <w:szCs w:val="24"/>
        </w:rPr>
        <w:t xml:space="preserve">Moore, F. (1871). Correspondences between Horace Greeley and President Lincoln. </w:t>
      </w:r>
      <w:r w:rsidRPr="00E21CD6">
        <w:rPr>
          <w:rFonts w:ascii="Times New Roman" w:hAnsi="Times New Roman" w:cs="Times New Roman"/>
          <w:i/>
          <w:sz w:val="24"/>
          <w:szCs w:val="24"/>
        </w:rPr>
        <w:t>The Rebellion Record.</w:t>
      </w:r>
    </w:p>
    <w:p w:rsidR="00A65DDC" w:rsidRPr="00E21CD6" w:rsidRDefault="00A65DDC" w:rsidP="00E21CD6">
      <w:pPr>
        <w:spacing w:line="480" w:lineRule="auto"/>
        <w:rPr>
          <w:rFonts w:ascii="Times New Roman" w:hAnsi="Times New Roman" w:cs="Times New Roman"/>
          <w:sz w:val="24"/>
          <w:szCs w:val="24"/>
        </w:rPr>
      </w:pPr>
    </w:p>
    <w:sectPr w:rsidR="00A65DDC" w:rsidRPr="00E21CD6" w:rsidSect="004309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5703" w:rsidRDefault="002A5703" w:rsidP="004309AA">
      <w:pPr>
        <w:spacing w:after="0" w:line="240" w:lineRule="auto"/>
      </w:pPr>
      <w:r>
        <w:separator/>
      </w:r>
    </w:p>
  </w:endnote>
  <w:endnote w:type="continuationSeparator" w:id="1">
    <w:p w:rsidR="002A5703" w:rsidRDefault="002A5703" w:rsidP="004309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5703" w:rsidRDefault="002A5703" w:rsidP="004309AA">
      <w:pPr>
        <w:spacing w:after="0" w:line="240" w:lineRule="auto"/>
      </w:pPr>
      <w:r>
        <w:separator/>
      </w:r>
    </w:p>
  </w:footnote>
  <w:footnote w:type="continuationSeparator" w:id="1">
    <w:p w:rsidR="002A5703" w:rsidRDefault="002A5703" w:rsidP="004309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AA" w:rsidRPr="0098366C" w:rsidRDefault="0098366C" w:rsidP="0098366C">
    <w:pPr>
      <w:spacing w:line="480" w:lineRule="auto"/>
      <w:rPr>
        <w:rFonts w:ascii="Times New Roman" w:hAnsi="Times New Roman" w:cs="Times New Roman"/>
        <w:sz w:val="24"/>
        <w:szCs w:val="24"/>
      </w:rPr>
    </w:pPr>
    <w:r w:rsidRPr="0098366C">
      <w:rPr>
        <w:rFonts w:ascii="Times New Roman" w:hAnsi="Times New Roman" w:cs="Times New Roman"/>
        <w:sz w:val="24"/>
        <w:szCs w:val="24"/>
      </w:rPr>
      <w:t>EXCHANGE ON EMANCIPATION.</w:t>
    </w:r>
    <w:r w:rsidRPr="0098366C">
      <w:rPr>
        <w:rFonts w:ascii="Times New Roman" w:hAnsi="Times New Roman" w:cs="Times New Roman"/>
        <w:sz w:val="24"/>
        <w:szCs w:val="24"/>
      </w:rPr>
      <w:tab/>
    </w:r>
    <w:r w:rsidRPr="0098366C">
      <w:rPr>
        <w:rFonts w:ascii="Times New Roman" w:hAnsi="Times New Roman" w:cs="Times New Roman"/>
        <w:sz w:val="24"/>
        <w:szCs w:val="24"/>
      </w:rPr>
      <w:tab/>
    </w:r>
    <w:sdt>
      <w:sdtPr>
        <w:rPr>
          <w:rFonts w:ascii="Times New Roman" w:hAnsi="Times New Roman" w:cs="Times New Roman"/>
          <w:sz w:val="24"/>
          <w:szCs w:val="24"/>
        </w:rPr>
        <w:id w:val="150255110"/>
        <w:docPartObj>
          <w:docPartGallery w:val="Page Numbers (Top of Page)"/>
          <w:docPartUnique/>
        </w:docPartObj>
      </w:sdtPr>
      <w:sdtEndPr>
        <w:rPr>
          <w:noProof/>
        </w:rPr>
      </w:sdtEndPr>
      <w:sdtContent>
        <w:r w:rsidR="00B46F0C">
          <w:rPr>
            <w:rFonts w:ascii="Times New Roman" w:hAnsi="Times New Roman" w:cs="Times New Roman"/>
            <w:sz w:val="24"/>
            <w:szCs w:val="24"/>
          </w:rPr>
          <w:t xml:space="preserve">                                                                      </w:t>
        </w:r>
        <w:r w:rsidR="0096252D" w:rsidRPr="0098366C">
          <w:rPr>
            <w:rFonts w:ascii="Times New Roman" w:hAnsi="Times New Roman" w:cs="Times New Roman"/>
            <w:sz w:val="24"/>
            <w:szCs w:val="24"/>
          </w:rPr>
          <w:fldChar w:fldCharType="begin"/>
        </w:r>
        <w:r w:rsidR="00921EF7" w:rsidRPr="0098366C">
          <w:rPr>
            <w:rFonts w:ascii="Times New Roman" w:hAnsi="Times New Roman" w:cs="Times New Roman"/>
            <w:sz w:val="24"/>
            <w:szCs w:val="24"/>
          </w:rPr>
          <w:instrText xml:space="preserve"> PAGE   \* MERGEFORMAT </w:instrText>
        </w:r>
        <w:r w:rsidR="0096252D" w:rsidRPr="0098366C">
          <w:rPr>
            <w:rFonts w:ascii="Times New Roman" w:hAnsi="Times New Roman" w:cs="Times New Roman"/>
            <w:sz w:val="24"/>
            <w:szCs w:val="24"/>
          </w:rPr>
          <w:fldChar w:fldCharType="separate"/>
        </w:r>
        <w:r w:rsidR="00B46F0C">
          <w:rPr>
            <w:rFonts w:ascii="Times New Roman" w:hAnsi="Times New Roman" w:cs="Times New Roman"/>
            <w:noProof/>
            <w:sz w:val="24"/>
            <w:szCs w:val="24"/>
          </w:rPr>
          <w:t>2</w:t>
        </w:r>
        <w:r w:rsidR="0096252D" w:rsidRPr="0098366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AA" w:rsidRPr="004309AA" w:rsidRDefault="004309AA" w:rsidP="006911AF">
    <w:pPr>
      <w:spacing w:line="480" w:lineRule="auto"/>
      <w:rPr>
        <w:rFonts w:ascii="Times New Roman" w:hAnsi="Times New Roman" w:cs="Times New Roman"/>
        <w:sz w:val="24"/>
        <w:szCs w:val="24"/>
      </w:rPr>
    </w:pPr>
    <w:r w:rsidRPr="004309AA">
      <w:rPr>
        <w:rFonts w:ascii="Times New Roman" w:hAnsi="Times New Roman" w:cs="Times New Roman"/>
        <w:sz w:val="24"/>
        <w:szCs w:val="24"/>
      </w:rPr>
      <w:t xml:space="preserve">Running head: </w:t>
    </w:r>
    <w:r w:rsidR="006911AF">
      <w:rPr>
        <w:rFonts w:ascii="Times New Roman" w:hAnsi="Times New Roman" w:cs="Times New Roman"/>
        <w:sz w:val="24"/>
        <w:szCs w:val="24"/>
      </w:rPr>
      <w:t>EXCHANGE ON EMANCIPATION.</w:t>
    </w:r>
    <w:sdt>
      <w:sdtPr>
        <w:rPr>
          <w:rFonts w:ascii="Times New Roman" w:hAnsi="Times New Roman" w:cs="Times New Roman"/>
          <w:sz w:val="24"/>
          <w:szCs w:val="24"/>
        </w:rPr>
        <w:id w:val="1489977896"/>
        <w:docPartObj>
          <w:docPartGallery w:val="Page Numbers (Top of Page)"/>
          <w:docPartUnique/>
        </w:docPartObj>
      </w:sdtPr>
      <w:sdtEndPr>
        <w:rPr>
          <w:noProof/>
        </w:rPr>
      </w:sdtEndPr>
      <w:sdtContent>
        <w:r w:rsidR="00B46F0C">
          <w:rPr>
            <w:rFonts w:ascii="Times New Roman" w:hAnsi="Times New Roman" w:cs="Times New Roman"/>
            <w:sz w:val="24"/>
            <w:szCs w:val="24"/>
          </w:rPr>
          <w:t xml:space="preserve">                                                                   </w:t>
        </w:r>
        <w:r w:rsidR="0096252D" w:rsidRPr="004309AA">
          <w:rPr>
            <w:rFonts w:ascii="Times New Roman" w:hAnsi="Times New Roman" w:cs="Times New Roman"/>
            <w:sz w:val="24"/>
            <w:szCs w:val="24"/>
          </w:rPr>
          <w:fldChar w:fldCharType="begin"/>
        </w:r>
        <w:r w:rsidRPr="004309AA">
          <w:rPr>
            <w:rFonts w:ascii="Times New Roman" w:hAnsi="Times New Roman" w:cs="Times New Roman"/>
            <w:sz w:val="24"/>
            <w:szCs w:val="24"/>
          </w:rPr>
          <w:instrText xml:space="preserve"> PAGE   \* MERGEFORMAT </w:instrText>
        </w:r>
        <w:r w:rsidR="0096252D" w:rsidRPr="004309AA">
          <w:rPr>
            <w:rFonts w:ascii="Times New Roman" w:hAnsi="Times New Roman" w:cs="Times New Roman"/>
            <w:sz w:val="24"/>
            <w:szCs w:val="24"/>
          </w:rPr>
          <w:fldChar w:fldCharType="separate"/>
        </w:r>
        <w:r w:rsidR="00B46F0C">
          <w:rPr>
            <w:rFonts w:ascii="Times New Roman" w:hAnsi="Times New Roman" w:cs="Times New Roman"/>
            <w:noProof/>
            <w:sz w:val="24"/>
            <w:szCs w:val="24"/>
          </w:rPr>
          <w:t>1</w:t>
        </w:r>
        <w:r w:rsidR="0096252D" w:rsidRPr="004309A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E04DCF"/>
    <w:rsid w:val="000130AD"/>
    <w:rsid w:val="0009542E"/>
    <w:rsid w:val="000C73C6"/>
    <w:rsid w:val="001B15BE"/>
    <w:rsid w:val="001F00B9"/>
    <w:rsid w:val="001F7DEF"/>
    <w:rsid w:val="00256B9F"/>
    <w:rsid w:val="002A5703"/>
    <w:rsid w:val="00304EE1"/>
    <w:rsid w:val="00347660"/>
    <w:rsid w:val="00410397"/>
    <w:rsid w:val="0042112B"/>
    <w:rsid w:val="004309AA"/>
    <w:rsid w:val="0053157F"/>
    <w:rsid w:val="0053607C"/>
    <w:rsid w:val="00570239"/>
    <w:rsid w:val="005A6FA9"/>
    <w:rsid w:val="005E5852"/>
    <w:rsid w:val="00610EDC"/>
    <w:rsid w:val="00652CF9"/>
    <w:rsid w:val="00683AF5"/>
    <w:rsid w:val="006911AF"/>
    <w:rsid w:val="006B4616"/>
    <w:rsid w:val="006D791E"/>
    <w:rsid w:val="006F7A59"/>
    <w:rsid w:val="0072562F"/>
    <w:rsid w:val="00755441"/>
    <w:rsid w:val="00776FA5"/>
    <w:rsid w:val="008015E3"/>
    <w:rsid w:val="008362AB"/>
    <w:rsid w:val="008746A5"/>
    <w:rsid w:val="00921EF7"/>
    <w:rsid w:val="0096252D"/>
    <w:rsid w:val="0098366C"/>
    <w:rsid w:val="009A3FF3"/>
    <w:rsid w:val="00A024BC"/>
    <w:rsid w:val="00A65DDC"/>
    <w:rsid w:val="00A67D2D"/>
    <w:rsid w:val="00A76190"/>
    <w:rsid w:val="00B46F0C"/>
    <w:rsid w:val="00BC4592"/>
    <w:rsid w:val="00BD5CB0"/>
    <w:rsid w:val="00D20F1C"/>
    <w:rsid w:val="00D23F84"/>
    <w:rsid w:val="00D2567F"/>
    <w:rsid w:val="00E04DCF"/>
    <w:rsid w:val="00E21CD6"/>
    <w:rsid w:val="00E45EAA"/>
    <w:rsid w:val="00EE6117"/>
    <w:rsid w:val="00EE766D"/>
    <w:rsid w:val="00F675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9AA"/>
  </w:style>
  <w:style w:type="paragraph" w:styleId="Footer">
    <w:name w:val="footer"/>
    <w:basedOn w:val="Normal"/>
    <w:link w:val="FooterChar"/>
    <w:uiPriority w:val="99"/>
    <w:unhideWhenUsed/>
    <w:rsid w:val="00430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9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1181</Words>
  <Characters>6735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2019-04-01T15:26:00Z</dcterms:created>
  <dcterms:modified xsi:type="dcterms:W3CDTF">2019-04-01T15:26:00Z</dcterms:modified>
</cp:coreProperties>
</file>